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1F581C"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5A2218" w:rsidP="00F94A9F">
            <w:r>
              <w:t>1</w:t>
            </w:r>
            <w:r w:rsidR="00D36C1B">
              <w:t>9</w:t>
            </w:r>
            <w:r w:rsidR="00635E5E">
              <w:t>.Hafta (</w:t>
            </w:r>
            <w:r>
              <w:t>6</w:t>
            </w:r>
            <w:r w:rsidR="001373E8">
              <w:t xml:space="preserve"> – </w:t>
            </w:r>
            <w:r w:rsidR="00D36C1B">
              <w:t>1</w:t>
            </w:r>
            <w:r w:rsidR="00F94A9F">
              <w:t>0</w:t>
            </w:r>
            <w:r w:rsidR="00D36C1B">
              <w:t xml:space="preserve"> Şubat </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1373E8" w:rsidP="001373E8">
            <w:r>
              <w:t>4</w:t>
            </w:r>
            <w:r w:rsidR="00635E5E">
              <w:t>.Ünite:</w:t>
            </w:r>
            <w:r>
              <w:rPr>
                <w:bCs/>
              </w:rPr>
              <w:t>Işık ve Ses</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0C2D29" w:rsidRDefault="001373E8">
            <w:r>
              <w:rPr>
                <w:bCs/>
                <w:iCs/>
              </w:rPr>
              <w:t>Işığın Kırılması ve Mercekler</w:t>
            </w:r>
            <w:r w:rsidR="004A350D">
              <w:rPr>
                <w:bCs/>
                <w:iCs/>
              </w:rPr>
              <w:t xml:space="preserve"> / </w:t>
            </w:r>
            <w:r w:rsidR="00DD52DF" w:rsidRPr="00DD52DF">
              <w:rPr>
                <w:bCs/>
                <w:iCs/>
              </w:rPr>
              <w:t>Sesin Sürati</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C361F7">
            <w:r>
              <w:t>8</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ook w:val="04A0"/>
      </w:tblPr>
      <w:tblGrid>
        <w:gridCol w:w="1557"/>
        <w:gridCol w:w="2088"/>
        <w:gridCol w:w="6919"/>
      </w:tblGrid>
      <w:tr w:rsidR="00E70CD9" w:rsidTr="005A2218">
        <w:trPr>
          <w:trHeight w:val="1069"/>
          <w:jc w:val="center"/>
        </w:trPr>
        <w:tc>
          <w:tcPr>
            <w:tcW w:w="4038" w:type="dxa"/>
            <w:gridSpan w:val="2"/>
            <w:vAlign w:val="center"/>
          </w:tcPr>
          <w:p w:rsidR="00635E5E" w:rsidRPr="000E120A" w:rsidRDefault="00635E5E" w:rsidP="00635E5E">
            <w:pPr>
              <w:jc w:val="right"/>
              <w:rPr>
                <w:b/>
              </w:rPr>
            </w:pPr>
            <w:r w:rsidRPr="000E120A">
              <w:rPr>
                <w:b/>
              </w:rPr>
              <w:t>Öğrenci Kazanımları/Hedef ve Davranışlar:</w:t>
            </w:r>
          </w:p>
        </w:tc>
        <w:tc>
          <w:tcPr>
            <w:tcW w:w="6062" w:type="dxa"/>
            <w:vAlign w:val="center"/>
          </w:tcPr>
          <w:p w:rsidR="005A2218" w:rsidRPr="005A2218" w:rsidRDefault="005A2218" w:rsidP="005A2218">
            <w:r w:rsidRPr="005A2218">
              <w:t>8.4.1.4. Merceklerin günlük yaşam ve teknolojideki kullanım alanlarına örnekler verir</w:t>
            </w:r>
            <w:hyperlink r:id="rId7" w:history="1">
              <w:r w:rsidRPr="005A2218">
                <w:rPr>
                  <w:rStyle w:val="Kpr"/>
                </w:rPr>
                <w:t>.</w:t>
              </w:r>
            </w:hyperlink>
          </w:p>
          <w:p w:rsidR="005A2218" w:rsidRPr="005A2218" w:rsidRDefault="005A2218" w:rsidP="005A2218">
            <w:r w:rsidRPr="005A2218">
              <w:t>8.4.2.1. Sesin farklı ortamlardaki süratini karşılaştırır.</w:t>
            </w:r>
          </w:p>
          <w:p w:rsidR="002E1CA3" w:rsidRDefault="005A2218" w:rsidP="005A2218">
            <w:r w:rsidRPr="005A2218">
              <w:t>8.4.2.2. Sesin bir enerji türü olduğunu ve ses enerjisinin başka bir enerjiye dönüşebileceğini kavrar.</w:t>
            </w:r>
          </w:p>
        </w:tc>
      </w:tr>
      <w:tr w:rsidR="00E70CD9" w:rsidTr="005A2218">
        <w:trPr>
          <w:trHeight w:val="795"/>
          <w:jc w:val="center"/>
        </w:trPr>
        <w:tc>
          <w:tcPr>
            <w:tcW w:w="4038" w:type="dxa"/>
            <w:gridSpan w:val="2"/>
            <w:vAlign w:val="center"/>
          </w:tcPr>
          <w:p w:rsidR="00635E5E" w:rsidRPr="000E120A" w:rsidRDefault="00635E5E" w:rsidP="00635E5E">
            <w:pPr>
              <w:jc w:val="right"/>
              <w:rPr>
                <w:b/>
              </w:rPr>
            </w:pPr>
            <w:r w:rsidRPr="000E120A">
              <w:rPr>
                <w:b/>
              </w:rPr>
              <w:t>Ünite Kavramları ve Sembolleri:</w:t>
            </w:r>
          </w:p>
        </w:tc>
        <w:tc>
          <w:tcPr>
            <w:tcW w:w="6062" w:type="dxa"/>
            <w:vAlign w:val="center"/>
          </w:tcPr>
          <w:p w:rsidR="00DD52DF" w:rsidRPr="00DD52DF" w:rsidRDefault="00DD52DF" w:rsidP="001373E8">
            <w:pPr>
              <w:rPr>
                <w:bCs/>
              </w:rPr>
            </w:pPr>
            <w:r w:rsidRPr="00DD52DF">
              <w:rPr>
                <w:bCs/>
              </w:rPr>
              <w:t>Sesin sürati</w:t>
            </w:r>
            <w:bookmarkStart w:id="0" w:name="_GoBack"/>
            <w:bookmarkEnd w:id="0"/>
          </w:p>
          <w:p w:rsidR="00331541" w:rsidRPr="001373E8" w:rsidRDefault="00DD52DF" w:rsidP="001373E8">
            <w:pPr>
              <w:rPr>
                <w:b/>
                <w:bCs/>
              </w:rPr>
            </w:pPr>
            <w:r w:rsidRPr="00DD52DF">
              <w:rPr>
                <w:bCs/>
              </w:rPr>
              <w:t>Sesin enerjisi</w:t>
            </w:r>
          </w:p>
        </w:tc>
      </w:tr>
      <w:tr w:rsidR="00E70CD9" w:rsidTr="005A2218">
        <w:trPr>
          <w:trHeight w:val="918"/>
          <w:jc w:val="center"/>
        </w:trPr>
        <w:tc>
          <w:tcPr>
            <w:tcW w:w="4038" w:type="dxa"/>
            <w:gridSpan w:val="2"/>
            <w:vAlign w:val="center"/>
          </w:tcPr>
          <w:p w:rsidR="00635E5E" w:rsidRPr="000E120A" w:rsidRDefault="00635E5E" w:rsidP="00635E5E">
            <w:pPr>
              <w:jc w:val="right"/>
              <w:rPr>
                <w:b/>
              </w:rPr>
            </w:pPr>
            <w:r w:rsidRPr="000E120A">
              <w:rPr>
                <w:b/>
              </w:rPr>
              <w:t>Uygulanacak Yöntem ve Teknikler:</w:t>
            </w:r>
          </w:p>
        </w:tc>
        <w:tc>
          <w:tcPr>
            <w:tcW w:w="6062" w:type="dxa"/>
            <w:vAlign w:val="center"/>
          </w:tcPr>
          <w:p w:rsidR="00635E5E" w:rsidRDefault="00D84B6A" w:rsidP="001D41DD">
            <w:r>
              <w:t>Anlatım, Soru Cevap, Grup Çalışması</w:t>
            </w:r>
          </w:p>
        </w:tc>
      </w:tr>
      <w:tr w:rsidR="00E70CD9" w:rsidTr="005A2218">
        <w:trPr>
          <w:trHeight w:val="903"/>
          <w:jc w:val="center"/>
        </w:trPr>
        <w:tc>
          <w:tcPr>
            <w:tcW w:w="4038" w:type="dxa"/>
            <w:gridSpan w:val="2"/>
            <w:vAlign w:val="center"/>
          </w:tcPr>
          <w:p w:rsidR="00635E5E" w:rsidRPr="000E120A" w:rsidRDefault="00635E5E" w:rsidP="00635E5E">
            <w:pPr>
              <w:jc w:val="right"/>
              <w:rPr>
                <w:b/>
              </w:rPr>
            </w:pPr>
            <w:r w:rsidRPr="000E120A">
              <w:rPr>
                <w:b/>
              </w:rPr>
              <w:t>Kullanılacak Araç – Gereçler:</w:t>
            </w:r>
          </w:p>
        </w:tc>
        <w:tc>
          <w:tcPr>
            <w:tcW w:w="6062" w:type="dxa"/>
            <w:vAlign w:val="center"/>
          </w:tcPr>
          <w:p w:rsidR="001373E8" w:rsidRDefault="005A2218" w:rsidP="001373E8">
            <w:pPr>
              <w:autoSpaceDE w:val="0"/>
              <w:autoSpaceDN w:val="0"/>
              <w:adjustRightInd w:val="0"/>
              <w:rPr>
                <w:bCs/>
              </w:rPr>
            </w:pPr>
            <w:r w:rsidRPr="005A2218">
              <w:rPr>
                <w:bCs/>
              </w:rPr>
              <w:t xml:space="preserve">Ses Nasıl İlerler? </w:t>
            </w:r>
            <w:r w:rsidR="001373E8">
              <w:rPr>
                <w:bCs/>
              </w:rPr>
              <w:t>etkinliği için;</w:t>
            </w:r>
          </w:p>
          <w:p w:rsidR="005A2218" w:rsidRPr="005A2218" w:rsidRDefault="005A2218" w:rsidP="005A2218">
            <w:pPr>
              <w:autoSpaceDE w:val="0"/>
              <w:autoSpaceDN w:val="0"/>
              <w:adjustRightInd w:val="0"/>
              <w:rPr>
                <w:bCs/>
              </w:rPr>
            </w:pPr>
            <w:r w:rsidRPr="005A2218">
              <w:rPr>
                <w:bCs/>
              </w:rPr>
              <w:t>• Kronometre</w:t>
            </w:r>
          </w:p>
          <w:p w:rsidR="005A2218" w:rsidRPr="005A2218" w:rsidRDefault="005A2218" w:rsidP="005A2218">
            <w:pPr>
              <w:autoSpaceDE w:val="0"/>
              <w:autoSpaceDN w:val="0"/>
              <w:adjustRightInd w:val="0"/>
              <w:rPr>
                <w:bCs/>
              </w:rPr>
            </w:pPr>
            <w:r w:rsidRPr="005A2218">
              <w:rPr>
                <w:bCs/>
              </w:rPr>
              <w:t>• Cisim</w:t>
            </w:r>
          </w:p>
          <w:p w:rsidR="001373E8" w:rsidRDefault="005A2218" w:rsidP="001373E8">
            <w:pPr>
              <w:autoSpaceDE w:val="0"/>
              <w:autoSpaceDN w:val="0"/>
              <w:adjustRightInd w:val="0"/>
              <w:rPr>
                <w:bCs/>
              </w:rPr>
            </w:pPr>
            <w:r w:rsidRPr="005A2218">
              <w:rPr>
                <w:bCs/>
              </w:rPr>
              <w:t>• Cetvel</w:t>
            </w:r>
          </w:p>
          <w:p w:rsidR="004A350D" w:rsidRDefault="004A350D" w:rsidP="001373E8">
            <w:pPr>
              <w:autoSpaceDE w:val="0"/>
              <w:autoSpaceDN w:val="0"/>
              <w:adjustRightInd w:val="0"/>
              <w:rPr>
                <w:bCs/>
              </w:rPr>
            </w:pPr>
            <w:r w:rsidRPr="004A350D">
              <w:rPr>
                <w:bCs/>
              </w:rPr>
              <w:t>Ses Boşlukta Yayılır Mı?</w:t>
            </w:r>
            <w:r>
              <w:rPr>
                <w:bCs/>
              </w:rPr>
              <w:t xml:space="preserve"> etkinliği için;</w:t>
            </w:r>
          </w:p>
          <w:p w:rsidR="004A350D" w:rsidRPr="004A350D" w:rsidRDefault="004A350D" w:rsidP="004A350D">
            <w:pPr>
              <w:autoSpaceDE w:val="0"/>
              <w:autoSpaceDN w:val="0"/>
              <w:adjustRightInd w:val="0"/>
              <w:rPr>
                <w:bCs/>
              </w:rPr>
            </w:pPr>
            <w:r w:rsidRPr="004A350D">
              <w:rPr>
                <w:bCs/>
              </w:rPr>
              <w:t>• Çalar saat</w:t>
            </w:r>
          </w:p>
          <w:p w:rsidR="004A350D" w:rsidRPr="004A350D" w:rsidRDefault="004A350D" w:rsidP="004A350D">
            <w:pPr>
              <w:autoSpaceDE w:val="0"/>
              <w:autoSpaceDN w:val="0"/>
              <w:adjustRightInd w:val="0"/>
              <w:rPr>
                <w:bCs/>
              </w:rPr>
            </w:pPr>
            <w:r w:rsidRPr="004A350D">
              <w:rPr>
                <w:bCs/>
              </w:rPr>
              <w:t>• Hava boşaltma pompası</w:t>
            </w:r>
          </w:p>
          <w:p w:rsidR="004A350D" w:rsidRPr="001373E8" w:rsidRDefault="004A350D" w:rsidP="004A350D">
            <w:pPr>
              <w:autoSpaceDE w:val="0"/>
              <w:autoSpaceDN w:val="0"/>
              <w:adjustRightInd w:val="0"/>
              <w:rPr>
                <w:bCs/>
              </w:rPr>
            </w:pPr>
            <w:r w:rsidRPr="004A350D">
              <w:rPr>
                <w:bCs/>
              </w:rPr>
              <w:t>• Cam fanus</w:t>
            </w:r>
          </w:p>
        </w:tc>
      </w:tr>
      <w:tr w:rsidR="00E70CD9" w:rsidTr="005A2218">
        <w:trPr>
          <w:trHeight w:val="195"/>
          <w:jc w:val="center"/>
        </w:trPr>
        <w:tc>
          <w:tcPr>
            <w:tcW w:w="4038" w:type="dxa"/>
            <w:gridSpan w:val="2"/>
            <w:vAlign w:val="center"/>
          </w:tcPr>
          <w:p w:rsidR="00635E5E" w:rsidRPr="000E120A" w:rsidRDefault="00635E5E" w:rsidP="00635E5E">
            <w:pPr>
              <w:jc w:val="right"/>
              <w:rPr>
                <w:b/>
              </w:rPr>
            </w:pPr>
            <w:r w:rsidRPr="000E120A">
              <w:rPr>
                <w:b/>
              </w:rPr>
              <w:t>Açıklamalar:</w:t>
            </w:r>
          </w:p>
        </w:tc>
        <w:tc>
          <w:tcPr>
            <w:tcW w:w="6062" w:type="dxa"/>
            <w:vAlign w:val="center"/>
          </w:tcPr>
          <w:p w:rsidR="006056D0" w:rsidRPr="006056D0" w:rsidRDefault="006056D0" w:rsidP="006056D0">
            <w:r w:rsidRPr="006056D0">
              <w:t>a. Sesin boşlukta neden yayılmadığı belirtilir.</w:t>
            </w:r>
          </w:p>
          <w:p w:rsidR="00635E5E" w:rsidRDefault="006056D0" w:rsidP="00EC7E40">
            <w:r w:rsidRPr="006056D0">
              <w:t>b. Işık ve sesin havadaki sürati; şimşek ve yıldırım olayları ve sonradan duyulan gök gürültüsü örneği üzerinden karşılaştırılır</w:t>
            </w:r>
            <w:hyperlink r:id="rId8" w:history="1">
              <w:r w:rsidRPr="006056D0">
                <w:rPr>
                  <w:rStyle w:val="Kpr"/>
                </w:rPr>
                <w:t>.</w:t>
              </w:r>
            </w:hyperlink>
          </w:p>
        </w:tc>
      </w:tr>
      <w:tr w:rsidR="00E70CD9" w:rsidTr="005A2218">
        <w:trPr>
          <w:trHeight w:val="894"/>
          <w:jc w:val="center"/>
        </w:trPr>
        <w:tc>
          <w:tcPr>
            <w:tcW w:w="4038" w:type="dxa"/>
            <w:gridSpan w:val="2"/>
            <w:vAlign w:val="center"/>
          </w:tcPr>
          <w:p w:rsidR="00635E5E" w:rsidRPr="000E120A" w:rsidRDefault="00635E5E" w:rsidP="008A0B40">
            <w:pPr>
              <w:jc w:val="right"/>
              <w:rPr>
                <w:b/>
              </w:rPr>
            </w:pPr>
            <w:r w:rsidRPr="000E120A">
              <w:rPr>
                <w:b/>
              </w:rPr>
              <w:t>Yapılacak Etkinlikler:</w:t>
            </w:r>
          </w:p>
        </w:tc>
        <w:tc>
          <w:tcPr>
            <w:tcW w:w="6062" w:type="dxa"/>
            <w:vAlign w:val="center"/>
          </w:tcPr>
          <w:p w:rsidR="0086182A" w:rsidRDefault="005A2218" w:rsidP="00253663">
            <w:pPr>
              <w:rPr>
                <w:bCs/>
              </w:rPr>
            </w:pPr>
            <w:r w:rsidRPr="005A2218">
              <w:rPr>
                <w:bCs/>
              </w:rPr>
              <w:t xml:space="preserve">Ses Nasıl İlerler? </w:t>
            </w:r>
            <w:r w:rsidR="001373E8" w:rsidRPr="001373E8">
              <w:rPr>
                <w:bCs/>
              </w:rPr>
              <w:t>(</w:t>
            </w:r>
            <w:r w:rsidR="001373E8">
              <w:rPr>
                <w:bCs/>
              </w:rPr>
              <w:t xml:space="preserve">D.K. Sayfa: </w:t>
            </w:r>
            <w:r>
              <w:rPr>
                <w:bCs/>
              </w:rPr>
              <w:t>10</w:t>
            </w:r>
            <w:r w:rsidR="001373E8">
              <w:rPr>
                <w:bCs/>
              </w:rPr>
              <w:t>6</w:t>
            </w:r>
            <w:r w:rsidR="001373E8" w:rsidRPr="001373E8">
              <w:rPr>
                <w:bCs/>
              </w:rPr>
              <w:t>)</w:t>
            </w:r>
          </w:p>
          <w:p w:rsidR="004A350D" w:rsidRPr="004A350D" w:rsidRDefault="004A350D" w:rsidP="00253663">
            <w:pPr>
              <w:rPr>
                <w:bCs/>
              </w:rPr>
            </w:pPr>
            <w:r w:rsidRPr="004A350D">
              <w:rPr>
                <w:bCs/>
              </w:rPr>
              <w:t>Ses Boşlukta Yayılır Mı?</w:t>
            </w:r>
            <w:r w:rsidRPr="001373E8">
              <w:rPr>
                <w:bCs/>
              </w:rPr>
              <w:t>(</w:t>
            </w:r>
            <w:r>
              <w:rPr>
                <w:bCs/>
              </w:rPr>
              <w:t>D.K. Sayfa: 108</w:t>
            </w:r>
            <w:r w:rsidRPr="001373E8">
              <w:rPr>
                <w:bCs/>
              </w:rPr>
              <w:t>)</w:t>
            </w:r>
          </w:p>
          <w:p w:rsidR="0086182A" w:rsidRPr="001373E8" w:rsidRDefault="0086182A" w:rsidP="0086182A">
            <w:pPr>
              <w:rPr>
                <w:bCs/>
              </w:rPr>
            </w:pPr>
            <w:r w:rsidRPr="0086182A">
              <w:rPr>
                <w:bCs/>
              </w:rPr>
              <w:t>Ses enerjisini elektrik enerjisine ve me</w:t>
            </w:r>
            <w:r>
              <w:rPr>
                <w:bCs/>
              </w:rPr>
              <w:t xml:space="preserve">kanik enerjiye çeviren </w:t>
            </w:r>
            <w:r w:rsidRPr="0086182A">
              <w:rPr>
                <w:bCs/>
              </w:rPr>
              <w:t xml:space="preserve">araçlarınhangi alanlarda kullanıldığını </w:t>
            </w:r>
            <w:r>
              <w:rPr>
                <w:bCs/>
              </w:rPr>
              <w:t>fotoğrafların altına kısaca yazma ve sergi haline getirme.</w:t>
            </w:r>
          </w:p>
        </w:tc>
      </w:tr>
      <w:tr w:rsidR="00E70CD9" w:rsidTr="005A2218">
        <w:trPr>
          <w:trHeight w:val="812"/>
          <w:jc w:val="center"/>
        </w:trPr>
        <w:tc>
          <w:tcPr>
            <w:tcW w:w="2059" w:type="dxa"/>
            <w:vAlign w:val="center"/>
          </w:tcPr>
          <w:p w:rsidR="00635E5E" w:rsidRPr="000E120A" w:rsidRDefault="00635E5E" w:rsidP="000E120A">
            <w:pPr>
              <w:jc w:val="center"/>
              <w:rPr>
                <w:b/>
              </w:rPr>
            </w:pPr>
            <w:r w:rsidRPr="000E120A">
              <w:rPr>
                <w:b/>
              </w:rPr>
              <w:t>Özet:</w:t>
            </w:r>
          </w:p>
        </w:tc>
        <w:tc>
          <w:tcPr>
            <w:tcW w:w="8042" w:type="dxa"/>
            <w:gridSpan w:val="2"/>
            <w:tcBorders>
              <w:bottom w:val="single" w:sz="4" w:space="0" w:color="auto"/>
            </w:tcBorders>
            <w:vAlign w:val="center"/>
          </w:tcPr>
          <w:p w:rsidR="002E1CA3" w:rsidRDefault="005A2218" w:rsidP="001373E8">
            <w:pPr>
              <w:rPr>
                <w:b/>
                <w:bCs/>
              </w:rPr>
            </w:pPr>
            <w:r>
              <w:rPr>
                <w:b/>
                <w:bCs/>
              </w:rPr>
              <w:t>Mercekler Yaşamımızı Kolaylaştırıy</w:t>
            </w:r>
            <w:r w:rsidRPr="005A2218">
              <w:rPr>
                <w:b/>
                <w:bCs/>
              </w:rPr>
              <w:t>or</w:t>
            </w:r>
          </w:p>
          <w:p w:rsidR="005A2218" w:rsidRDefault="005A2218" w:rsidP="005A2218">
            <w:pPr>
              <w:rPr>
                <w:bCs/>
              </w:rPr>
            </w:pPr>
            <w:r w:rsidRPr="005A2218">
              <w:rPr>
                <w:bCs/>
              </w:rPr>
              <w:t>Merceklerin büyültme ve küçültme özelliklerinden yararlanılarak oluşturulan farklı sistemlerle çok küçükcisimleri gözlemleyebiliriz. Mikroskopların yapısında mercekler bulunmaktadır. Benzer şekilde, çokuzaktaki gök cisimlerinin görüntüsünü mercekli teleskoplar yardımı ile gözlemleyebilmekteyiz.</w:t>
            </w:r>
          </w:p>
          <w:p w:rsidR="005A2218" w:rsidRDefault="005A2218" w:rsidP="005A2218">
            <w:pPr>
              <w:rPr>
                <w:bCs/>
              </w:rPr>
            </w:pPr>
            <w:r>
              <w:rPr>
                <w:noProof/>
              </w:rPr>
              <w:drawing>
                <wp:inline distT="0" distB="0" distL="0" distR="0">
                  <wp:extent cx="4171950" cy="138493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35668" cy="1406087"/>
                          </a:xfrm>
                          <a:prstGeom prst="rect">
                            <a:avLst/>
                          </a:prstGeom>
                        </pic:spPr>
                      </pic:pic>
                    </a:graphicData>
                  </a:graphic>
                </wp:inline>
              </w:drawing>
            </w:r>
          </w:p>
          <w:p w:rsidR="005A2218" w:rsidRDefault="005A2218" w:rsidP="005A2218">
            <w:pPr>
              <w:rPr>
                <w:bCs/>
              </w:rPr>
            </w:pPr>
            <w:r w:rsidRPr="005A2218">
              <w:rPr>
                <w:bCs/>
              </w:rPr>
              <w:t>Gözümüzün yapısında da ince kenarlı mercek bulunur. Gözümüzün yapısından kaynaklanan fizikselbozukluklardan dolayı uzağı ve yakını net göremeyebiliriz. Miyop, hipermetrop ve astigmat gibi göz kusurlarınımercek kullanarak düzeltip normal bir görüş elde edebiliriz.</w:t>
            </w:r>
          </w:p>
          <w:p w:rsidR="005A2218" w:rsidRPr="005A2218" w:rsidRDefault="005A2218" w:rsidP="005A2218">
            <w:pPr>
              <w:rPr>
                <w:bCs/>
              </w:rPr>
            </w:pPr>
            <w:r>
              <w:rPr>
                <w:noProof/>
              </w:rPr>
              <w:lastRenderedPageBreak/>
              <w:drawing>
                <wp:inline distT="0" distB="0" distL="0" distR="0">
                  <wp:extent cx="4114800" cy="1856988"/>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66660" cy="1880392"/>
                          </a:xfrm>
                          <a:prstGeom prst="rect">
                            <a:avLst/>
                          </a:prstGeom>
                        </pic:spPr>
                      </pic:pic>
                    </a:graphicData>
                  </a:graphic>
                </wp:inline>
              </w:drawing>
            </w:r>
          </w:p>
          <w:p w:rsidR="005A2218" w:rsidRDefault="005A2218" w:rsidP="005A2218">
            <w:pPr>
              <w:rPr>
                <w:bCs/>
              </w:rPr>
            </w:pPr>
            <w:r w:rsidRPr="005A2218">
              <w:rPr>
                <w:bCs/>
              </w:rPr>
              <w:t>Video kameralarının, fotoğraf makinesi kameralarının ve dürbün gibi cihazların yapısında da merceklerbulunmaktadır.</w:t>
            </w:r>
          </w:p>
          <w:p w:rsidR="005A2218" w:rsidRDefault="005A2218" w:rsidP="005A2218">
            <w:pPr>
              <w:rPr>
                <w:bCs/>
              </w:rPr>
            </w:pPr>
            <w:r>
              <w:rPr>
                <w:noProof/>
              </w:rPr>
              <w:drawing>
                <wp:inline distT="0" distB="0" distL="0" distR="0">
                  <wp:extent cx="4170680" cy="153115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92242" cy="1539073"/>
                          </a:xfrm>
                          <a:prstGeom prst="rect">
                            <a:avLst/>
                          </a:prstGeom>
                        </pic:spPr>
                      </pic:pic>
                    </a:graphicData>
                  </a:graphic>
                </wp:inline>
              </w:drawing>
            </w:r>
          </w:p>
          <w:p w:rsidR="005A2218" w:rsidRDefault="005A2218" w:rsidP="005A2218">
            <w:pPr>
              <w:rPr>
                <w:bCs/>
              </w:rPr>
            </w:pPr>
          </w:p>
          <w:p w:rsidR="005A2218" w:rsidRPr="005A2218" w:rsidRDefault="005A2218" w:rsidP="005A2218">
            <w:pPr>
              <w:rPr>
                <w:b/>
                <w:bCs/>
              </w:rPr>
            </w:pPr>
            <w:r>
              <w:rPr>
                <w:b/>
                <w:bCs/>
              </w:rPr>
              <w:t>Ses Ne Kadar Süratli?</w:t>
            </w:r>
          </w:p>
          <w:p w:rsidR="005A2218" w:rsidRPr="005A2218" w:rsidRDefault="005A2218" w:rsidP="005A2218">
            <w:pPr>
              <w:rPr>
                <w:bCs/>
              </w:rPr>
            </w:pPr>
            <w:r w:rsidRPr="005A2218">
              <w:rPr>
                <w:bCs/>
              </w:rPr>
              <w:t>Uzakta bulunan bir kaynakta oluşan sesin, kulağımıza ulaşması için, aradan belli bir zaman geçer. Yani sesin bir yayılma hızı vardır. Işık, boşlukta ve havada yayılabilir. Ancak ses boşlukta yayılamaz. Yani sesin yayılabilmesi için maddesel ortama ihtiyaç vardır.</w:t>
            </w:r>
          </w:p>
          <w:p w:rsidR="005A2218" w:rsidRPr="005A2218" w:rsidRDefault="005A2218" w:rsidP="005A2218">
            <w:pPr>
              <w:rPr>
                <w:bCs/>
              </w:rPr>
            </w:pPr>
            <w:r w:rsidRPr="005A2218">
              <w:rPr>
                <w:bCs/>
                <w:noProof/>
              </w:rPr>
              <w:drawing>
                <wp:inline distT="0" distB="0" distL="0" distR="0">
                  <wp:extent cx="2197209" cy="1221038"/>
                  <wp:effectExtent l="0" t="0" r="0" b="0"/>
                  <wp:docPr id="2" name="Resim 2" descr="https://blog.fotografium.com/wp-content/uploads/2015/09/yildirim-simsek-fotografi-nasil-cekili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log.fotografium.com/wp-content/uploads/2015/09/yildirim-simsek-fotografi-nasil-cekilir-2.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6100" cy="1231536"/>
                          </a:xfrm>
                          <a:prstGeom prst="rect">
                            <a:avLst/>
                          </a:prstGeom>
                          <a:noFill/>
                          <a:ln>
                            <a:noFill/>
                          </a:ln>
                        </pic:spPr>
                      </pic:pic>
                    </a:graphicData>
                  </a:graphic>
                </wp:inline>
              </w:drawing>
            </w:r>
            <w:r w:rsidRPr="005A2218">
              <w:rPr>
                <w:bCs/>
                <w:noProof/>
              </w:rPr>
              <w:drawing>
                <wp:inline distT="0" distB="0" distL="0" distR="0">
                  <wp:extent cx="2152650" cy="1211348"/>
                  <wp:effectExtent l="0" t="0" r="0" b="0"/>
                  <wp:docPr id="3" name="Resim 3" descr="http://raxshavaifisek.com.tr/wp-content/uploads/2015/11/raxs-havai-fise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axshavaifisek.com.tr/wp-content/uploads/2015/11/raxs-havai-fisek-2.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6090" cy="1230165"/>
                          </a:xfrm>
                          <a:prstGeom prst="rect">
                            <a:avLst/>
                          </a:prstGeom>
                          <a:noFill/>
                          <a:ln>
                            <a:noFill/>
                          </a:ln>
                        </pic:spPr>
                      </pic:pic>
                    </a:graphicData>
                  </a:graphic>
                </wp:inline>
              </w:drawing>
            </w:r>
          </w:p>
          <w:p w:rsidR="005A2218" w:rsidRPr="005A2218" w:rsidRDefault="005A2218" w:rsidP="005A2218">
            <w:pPr>
              <w:rPr>
                <w:bCs/>
              </w:rPr>
            </w:pPr>
            <w:r w:rsidRPr="005A2218">
              <w:rPr>
                <w:bCs/>
              </w:rPr>
              <w:t>Fırtınalı bir havada oluşan şimşek olayında aynı anda oluşan ışık ve sesten önce ışığı görmemizin bir süre sonra da sesi duymamızın nedeni ışığın sesten daha hızlı yayılmasıdır.  Aynı şekilde uzaktan atılan havai fişeklerin önde ışığını görmemizin sonra da sesini duymamızın nedeni de ışığın sesten daha hızlı yayılmasıdır.</w:t>
            </w:r>
          </w:p>
          <w:p w:rsidR="005A2218" w:rsidRPr="005A2218" w:rsidRDefault="005A2218" w:rsidP="005A2218">
            <w:pPr>
              <w:rPr>
                <w:bCs/>
              </w:rPr>
            </w:pPr>
            <w:r w:rsidRPr="005A2218">
              <w:rPr>
                <w:bCs/>
              </w:rPr>
              <w:t xml:space="preserve">Sesin yayılma hızı ortamın yoğunluğuna bağlı olarak değişir. Ses, havada ortalama 340 m/s hızla yayılır. </w:t>
            </w:r>
          </w:p>
          <w:p w:rsidR="005A2218" w:rsidRPr="005A2218" w:rsidRDefault="005A2218" w:rsidP="005A2218">
            <w:pPr>
              <w:numPr>
                <w:ilvl w:val="0"/>
                <w:numId w:val="10"/>
              </w:numPr>
              <w:rPr>
                <w:bCs/>
              </w:rPr>
            </w:pPr>
            <w:r w:rsidRPr="005A2218">
              <w:rPr>
                <w:bCs/>
              </w:rPr>
              <w:t>Ortamın yoğunluğu artırılırsa sesin yayılma hızı da artar.</w:t>
            </w:r>
          </w:p>
          <w:p w:rsidR="005A2218" w:rsidRPr="005A2218" w:rsidRDefault="005A2218" w:rsidP="005A2218">
            <w:pPr>
              <w:numPr>
                <w:ilvl w:val="0"/>
                <w:numId w:val="10"/>
              </w:numPr>
              <w:rPr>
                <w:bCs/>
              </w:rPr>
            </w:pPr>
            <w:r w:rsidRPr="005A2218">
              <w:rPr>
                <w:bCs/>
              </w:rPr>
              <w:t xml:space="preserve">Ortam yoğunluğu sesin hızını etkilediği gibi maddelerin katı, sıvı ve gaz hallerinde de ses farklı hızlarda yayılır. Buna göre ses en hızlı katılarda, sonra sıvılarda, en yavaş gazlarda yayılır. </w:t>
            </w:r>
          </w:p>
          <w:p w:rsidR="005A2218" w:rsidRPr="005A2218" w:rsidRDefault="005A2218" w:rsidP="005A2218">
            <w:pPr>
              <w:rPr>
                <w:bCs/>
              </w:rPr>
            </w:pPr>
            <w:r w:rsidRPr="005A2218">
              <w:rPr>
                <w:bCs/>
                <w:noProof/>
              </w:rPr>
              <w:drawing>
                <wp:inline distT="0" distB="0" distL="0" distR="0">
                  <wp:extent cx="4905375" cy="242697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39251" cy="2443730"/>
                          </a:xfrm>
                          <a:prstGeom prst="rect">
                            <a:avLst/>
                          </a:prstGeom>
                        </pic:spPr>
                      </pic:pic>
                    </a:graphicData>
                  </a:graphic>
                </wp:inline>
              </w:drawing>
            </w:r>
          </w:p>
          <w:p w:rsidR="005A2218" w:rsidRPr="005A2218" w:rsidRDefault="005A2218" w:rsidP="005A2218">
            <w:pPr>
              <w:rPr>
                <w:bCs/>
              </w:rPr>
            </w:pPr>
            <w:r w:rsidRPr="005A2218">
              <w:rPr>
                <w:bCs/>
              </w:rPr>
              <w:lastRenderedPageBreak/>
              <w:t>Bu durumu denizdeki bir gemiden atılan silah sesini kıyıdaki birinin iki kez silah atılmış gibi algılaması ile açıklayabiliriz. Gemiden atılan silahın sesi kıyıdaki kişiye hem hava hem de su tarafından iletilecektir. Buna göre sıvı maddeler sesi gazlara göre daha hızlı ilettiğinden önce su tarafından iletilen ses duyulacak arkasından hava tarafından iletilen ses duyulacaktır. Bu nedenle kıyıdaki kişi sesi farklı zaman aralıklarında iki kez duyacak ve iki kez silah atılmış gibi algılayacaktır.</w:t>
            </w:r>
          </w:p>
          <w:p w:rsidR="005A2218" w:rsidRPr="005A2218" w:rsidRDefault="005A2218" w:rsidP="005A2218">
            <w:pPr>
              <w:rPr>
                <w:bCs/>
              </w:rPr>
            </w:pPr>
            <w:r w:rsidRPr="005A2218">
              <w:rPr>
                <w:bCs/>
              </w:rPr>
              <w:t xml:space="preserve">Sesin yayılma hızını etkileyen bir diğer unsur da sıcaklıktır. Sıcaklığı fazla olan taneciklerin enerjisi de daha fazla olacağından bu tanecikler daha hızlı hareket ederek sesin daha hızlı iletilmesini sağlayacaktır Buna göre; </w:t>
            </w:r>
          </w:p>
          <w:p w:rsidR="005A2218" w:rsidRPr="005A2218" w:rsidRDefault="005A2218" w:rsidP="005A2218">
            <w:pPr>
              <w:numPr>
                <w:ilvl w:val="0"/>
                <w:numId w:val="11"/>
              </w:numPr>
              <w:rPr>
                <w:bCs/>
              </w:rPr>
            </w:pPr>
            <w:r w:rsidRPr="005A2218">
              <w:rPr>
                <w:bCs/>
              </w:rPr>
              <w:t>Sıcaklık arttıkça sesin yayılma hızı da artar.</w:t>
            </w:r>
          </w:p>
          <w:p w:rsidR="005A2218" w:rsidRPr="005A2218" w:rsidRDefault="005A2218" w:rsidP="005A2218">
            <w:pPr>
              <w:rPr>
                <w:bCs/>
              </w:rPr>
            </w:pPr>
            <w:r w:rsidRPr="005A2218">
              <w:rPr>
                <w:bCs/>
              </w:rPr>
              <w:t xml:space="preserve">Örneğin, sesin 0 </w:t>
            </w:r>
            <w:r w:rsidRPr="005A2218">
              <w:rPr>
                <w:bCs/>
                <w:vertAlign w:val="superscript"/>
              </w:rPr>
              <w:t>0</w:t>
            </w:r>
            <w:r w:rsidRPr="005A2218">
              <w:rPr>
                <w:bCs/>
              </w:rPr>
              <w:t xml:space="preserve">C havada yayılma hızı 331m/s iken 20 </w:t>
            </w:r>
            <w:r w:rsidRPr="005A2218">
              <w:rPr>
                <w:bCs/>
                <w:vertAlign w:val="superscript"/>
              </w:rPr>
              <w:t>0</w:t>
            </w:r>
            <w:r w:rsidRPr="005A2218">
              <w:rPr>
                <w:bCs/>
              </w:rPr>
              <w:t xml:space="preserve">C havadaki yayılma hızı 344 m/s’dir. Aynı şekilde sesin 0 </w:t>
            </w:r>
            <w:r w:rsidRPr="005A2218">
              <w:rPr>
                <w:bCs/>
                <w:vertAlign w:val="superscript"/>
              </w:rPr>
              <w:t>0</w:t>
            </w:r>
            <w:r w:rsidRPr="005A2218">
              <w:rPr>
                <w:bCs/>
              </w:rPr>
              <w:t xml:space="preserve">C demirde yayılma hızı 5000 m/s iken 20 </w:t>
            </w:r>
            <w:r w:rsidRPr="005A2218">
              <w:rPr>
                <w:bCs/>
                <w:vertAlign w:val="superscript"/>
              </w:rPr>
              <w:t>0</w:t>
            </w:r>
            <w:r w:rsidRPr="005A2218">
              <w:rPr>
                <w:bCs/>
              </w:rPr>
              <w:t xml:space="preserve">C demirde yayılma hızı 5130 m/s’dir. </w:t>
            </w:r>
          </w:p>
          <w:p w:rsidR="005A2218" w:rsidRPr="005A2218" w:rsidRDefault="005A2218" w:rsidP="005A2218">
            <w:pPr>
              <w:rPr>
                <w:bCs/>
              </w:rPr>
            </w:pPr>
            <w:r w:rsidRPr="005A2218">
              <w:rPr>
                <w:bCs/>
              </w:rPr>
              <w:t>Işığın yayılma hızı sesin yayılma hızına göre çok büyüktür. Işık havada 300.000 km/s hızla yayılır. Öyle ki Güneş ve yıldızlardaki patlamaların ışığı Dünya’ya kadar ulaşabilmekte ve yerküreyi aydınlatabilmektedir. Ancak çok yüksek miktarda enerji açığa çıkaran bu patlamaların sesi Dünya’da duyulmamaktadır. Ses boşlukta ve uzayda ilerleyemez. Sesin yayılabilmesi için maddesel bir ortam gereklidir. Bu sebeple ışık boşlukta yayılmasına rağmen ses boşlukta yayılmaz.</w:t>
            </w:r>
          </w:p>
          <w:p w:rsidR="005A2218" w:rsidRDefault="005A2218" w:rsidP="005A2218">
            <w:pPr>
              <w:rPr>
                <w:bCs/>
              </w:rPr>
            </w:pPr>
            <w:r w:rsidRPr="005A2218">
              <w:rPr>
                <w:bCs/>
              </w:rPr>
              <w:t>Bazen boş bir odada, kayalık bir yerde, yüksek apartmanların arasında ya da bir amfi tiyatroda bağırdığımızda, birkaç saniye sonra kendi sesimizi tekrar duyarız. Kulağımıza gelen bu ses, ağzımızdan çıkarak duvara çarpan ve ondan yansıyıp gelen sestir. Çarptığı ortama göre sesimizde küçük değişikler olabilir. Kulağımıza gelen bu sese </w:t>
            </w:r>
            <w:r w:rsidRPr="005A2218">
              <w:rPr>
                <w:b/>
                <w:bCs/>
              </w:rPr>
              <w:t>yansıyan ses(yankı) </w:t>
            </w:r>
            <w:r w:rsidRPr="005A2218">
              <w:rPr>
                <w:bCs/>
              </w:rPr>
              <w:t>denir. Yankının oluşabilmesi için ses kaynağından çıkan ses ile yansıyan sesin birbirinden ayırt edilebilmesi gerekir. Bunun için de kaynak ile engel arasında en az </w:t>
            </w:r>
            <w:r w:rsidRPr="005A2218">
              <w:rPr>
                <w:b/>
                <w:bCs/>
              </w:rPr>
              <w:t>17 m</w:t>
            </w:r>
            <w:r w:rsidRPr="005A2218">
              <w:rPr>
                <w:bCs/>
              </w:rPr>
              <w:t> mesafe olmalıdır</w:t>
            </w:r>
            <w:hyperlink r:id="rId15" w:history="1">
              <w:r w:rsidRPr="005A2218">
                <w:rPr>
                  <w:rStyle w:val="Kpr"/>
                  <w:bCs/>
                </w:rPr>
                <w:t>.</w:t>
              </w:r>
            </w:hyperlink>
            <w:r w:rsidRPr="005A2218">
              <w:rPr>
                <w:bCs/>
              </w:rPr>
              <w:t> Aksi takdirde sesimizi duyarız ama ne söylediğimizi anlayamayız.</w:t>
            </w:r>
          </w:p>
          <w:p w:rsidR="005A2218" w:rsidRPr="005A2218" w:rsidRDefault="005A2218" w:rsidP="005A2218">
            <w:pPr>
              <w:rPr>
                <w:b/>
                <w:bCs/>
              </w:rPr>
            </w:pPr>
            <w:r w:rsidRPr="005A2218">
              <w:rPr>
                <w:b/>
                <w:bCs/>
              </w:rPr>
              <w:t>Ses Enerjisi</w:t>
            </w:r>
          </w:p>
          <w:p w:rsidR="005A2218" w:rsidRPr="005A2218" w:rsidRDefault="005A2218" w:rsidP="005A2218">
            <w:pPr>
              <w:rPr>
                <w:bCs/>
              </w:rPr>
            </w:pPr>
            <w:r w:rsidRPr="005A2218">
              <w:rPr>
                <w:bCs/>
              </w:rPr>
              <w:t>Uçakların geçişi sırasında camların titreşmesi, şiddetli bir patlama esnasında camların kırılması, bazı opera sanatçılarının sesleri ile bardağı kırabilmesi gibi olaylar sesin bir enerji türü olduğunu, başka bir ifadeyle sesin enerjisinin olduğunu gösterir. Çünkü tüm bu olayları gerçekleştirebilmek için enerjiye ihtiyaç vardır ve ses bu olayları gerçekleştirebilmektedir.</w:t>
            </w:r>
          </w:p>
          <w:p w:rsidR="005A2218" w:rsidRPr="005A2218" w:rsidRDefault="005A2218" w:rsidP="005A2218">
            <w:pPr>
              <w:rPr>
                <w:bCs/>
              </w:rPr>
            </w:pPr>
            <w:r w:rsidRPr="005A2218">
              <w:rPr>
                <w:bCs/>
                <w:noProof/>
              </w:rPr>
              <w:drawing>
                <wp:inline distT="0" distB="0" distL="0" distR="0">
                  <wp:extent cx="3844353" cy="1361274"/>
                  <wp:effectExtent l="0" t="0" r="0" b="0"/>
                  <wp:docPr id="18" name="Resim 18" descr="http://www.fenehli.com/wp-content/uploads/2016/02/Ses-Bir-Enerji-T%C3%BCr%C3%BCd%C3%B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enehli.com/wp-content/uploads/2016/02/Ses-Bir-Enerji-T%C3%BCr%C3%BCd%C3%BCr.jpg"/>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6934" cy="1383434"/>
                          </a:xfrm>
                          <a:prstGeom prst="rect">
                            <a:avLst/>
                          </a:prstGeom>
                          <a:noFill/>
                          <a:ln>
                            <a:noFill/>
                          </a:ln>
                        </pic:spPr>
                      </pic:pic>
                    </a:graphicData>
                  </a:graphic>
                </wp:inline>
              </w:drawing>
            </w:r>
            <w:r w:rsidRPr="005A2218">
              <w:rPr>
                <w:bCs/>
                <w:noProof/>
              </w:rPr>
              <w:drawing>
                <wp:inline distT="0" distB="0" distL="0" distR="0">
                  <wp:extent cx="1562100" cy="1353515"/>
                  <wp:effectExtent l="0" t="0" r="0" b="0"/>
                  <wp:docPr id="17" name="Resim 17" descr="http://www.olay.com.tr/images/2015/09/22/44175_mardin-de-facia-son-anda-onle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lay.com.tr/images/2015/09/22/44175_mardin-de-facia-son-anda-onlendi.jp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7513" cy="1410194"/>
                          </a:xfrm>
                          <a:prstGeom prst="rect">
                            <a:avLst/>
                          </a:prstGeom>
                          <a:noFill/>
                          <a:ln>
                            <a:noFill/>
                          </a:ln>
                        </pic:spPr>
                      </pic:pic>
                    </a:graphicData>
                  </a:graphic>
                </wp:inline>
              </w:drawing>
            </w:r>
          </w:p>
          <w:p w:rsidR="005A2218" w:rsidRPr="005A2218" w:rsidRDefault="005A2218" w:rsidP="005A2218">
            <w:pPr>
              <w:rPr>
                <w:bCs/>
              </w:rPr>
            </w:pPr>
            <w:r w:rsidRPr="005A2218">
              <w:rPr>
                <w:bCs/>
              </w:rPr>
              <w:t>Yol kenarında beklerken yaklaşmakta olan bir arabanın sesi, araba bize yaklaştıkça daha fazla duyulurken araba yanımızdan geçerek uzaklaştıkça sesi de daha az duyulur ve giderek azalır. Bu durumun sebebi kaynaktan uzaklaştıkça ses enerjisinin başka enerji türlerine dönüşmesidir. Sesin iletimi sırasında enerjisinin bir kısmı ortamdaki taneciklerin birbiriyle çarpışması sonucu ısı enerjisine dönüşür. Kaynaktan uzaklaştıkça bu çarpışma miktarı artacağından enerji kaybı da artar ve ses daha az duyulur. Yani ses bize ulaşıncaya kadar enerjisinin bir kısmını kaybeder.</w:t>
            </w:r>
          </w:p>
          <w:p w:rsidR="005A2218" w:rsidRPr="005A2218" w:rsidRDefault="005A2218" w:rsidP="005A2218">
            <w:pPr>
              <w:rPr>
                <w:bCs/>
              </w:rPr>
            </w:pPr>
            <w:r w:rsidRPr="005A2218">
              <w:rPr>
                <w:bCs/>
              </w:rPr>
              <w:t xml:space="preserve">Ses enerjisi duvar, koltuk, pencere, perde gibi cisimlerle karşılaştığında sesin enerjisinin bir kısmı bu cisimler tarafından soğurulur. Ancak soğurulan bu ses enerjisi yok olmaz, başka enerji türlerine dönüşür. Bu enerji dönüşümü genellikle ses enerjisinin ısı enerjisine dönüşmesi şeklinde gerçekleşir. </w:t>
            </w:r>
          </w:p>
          <w:p w:rsidR="005A2218" w:rsidRPr="005A2218" w:rsidRDefault="005A2218" w:rsidP="005A2218">
            <w:pPr>
              <w:rPr>
                <w:bCs/>
              </w:rPr>
            </w:pPr>
            <w:r w:rsidRPr="005A2218">
              <w:rPr>
                <w:bCs/>
              </w:rPr>
              <w:t>Di</w:t>
            </w:r>
            <w:r w:rsidRPr="005A2218">
              <w:rPr>
                <w:rFonts w:hint="eastAsia"/>
                <w:bCs/>
              </w:rPr>
              <w:t>ğ</w:t>
            </w:r>
            <w:r w:rsidRPr="005A2218">
              <w:rPr>
                <w:bCs/>
              </w:rPr>
              <w:t>er enerji türlerinde oldu</w:t>
            </w:r>
            <w:r w:rsidRPr="005A2218">
              <w:rPr>
                <w:rFonts w:hint="eastAsia"/>
                <w:bCs/>
              </w:rPr>
              <w:t>ğ</w:t>
            </w:r>
            <w:r w:rsidRPr="005A2218">
              <w:rPr>
                <w:bCs/>
              </w:rPr>
              <w:t>u gibi ses enerjisi de yok olmaz ancak ba</w:t>
            </w:r>
            <w:r w:rsidRPr="005A2218">
              <w:rPr>
                <w:rFonts w:hint="eastAsia"/>
                <w:bCs/>
              </w:rPr>
              <w:t>ş</w:t>
            </w:r>
            <w:r w:rsidRPr="005A2218">
              <w:rPr>
                <w:bCs/>
              </w:rPr>
              <w:t>ka enerji türlerine dönüşebilir. Ultrason cihazlar</w:t>
            </w:r>
            <w:r w:rsidRPr="005A2218">
              <w:rPr>
                <w:rFonts w:hint="eastAsia"/>
                <w:bCs/>
              </w:rPr>
              <w:t>ı</w:t>
            </w:r>
            <w:r w:rsidRPr="005A2218">
              <w:rPr>
                <w:bCs/>
              </w:rPr>
              <w:t>nda üretilen yüksek frekansl</w:t>
            </w:r>
            <w:r w:rsidRPr="005A2218">
              <w:rPr>
                <w:rFonts w:hint="eastAsia"/>
                <w:bCs/>
              </w:rPr>
              <w:t>ı</w:t>
            </w:r>
            <w:r w:rsidRPr="005A2218">
              <w:rPr>
                <w:bCs/>
              </w:rPr>
              <w:t xml:space="preserve"> ses dalgalar</w:t>
            </w:r>
            <w:r w:rsidRPr="005A2218">
              <w:rPr>
                <w:rFonts w:hint="eastAsia"/>
                <w:bCs/>
              </w:rPr>
              <w:t>ı</w:t>
            </w:r>
            <w:r w:rsidRPr="005A2218">
              <w:rPr>
                <w:bCs/>
              </w:rPr>
              <w:t xml:space="preserve"> t</w:t>
            </w:r>
            <w:r w:rsidRPr="005A2218">
              <w:rPr>
                <w:rFonts w:hint="eastAsia"/>
                <w:bCs/>
              </w:rPr>
              <w:t>ı</w:t>
            </w:r>
            <w:r w:rsidRPr="005A2218">
              <w:rPr>
                <w:bCs/>
              </w:rPr>
              <w:t>p alan</w:t>
            </w:r>
            <w:r w:rsidRPr="005A2218">
              <w:rPr>
                <w:rFonts w:hint="eastAsia"/>
                <w:bCs/>
              </w:rPr>
              <w:t>ı</w:t>
            </w:r>
            <w:r w:rsidRPr="005A2218">
              <w:rPr>
                <w:bCs/>
              </w:rPr>
              <w:t>nda böbrek ta</w:t>
            </w:r>
            <w:r w:rsidRPr="005A2218">
              <w:rPr>
                <w:rFonts w:hint="eastAsia"/>
                <w:bCs/>
              </w:rPr>
              <w:t>ş</w:t>
            </w:r>
            <w:r w:rsidRPr="005A2218">
              <w:rPr>
                <w:bCs/>
              </w:rPr>
              <w:t>lar</w:t>
            </w:r>
            <w:r w:rsidRPr="005A2218">
              <w:rPr>
                <w:rFonts w:hint="eastAsia"/>
                <w:bCs/>
              </w:rPr>
              <w:t>ı</w:t>
            </w:r>
            <w:r w:rsidRPr="005A2218">
              <w:rPr>
                <w:bCs/>
              </w:rPr>
              <w:t>n</w:t>
            </w:r>
            <w:r w:rsidRPr="005A2218">
              <w:rPr>
                <w:rFonts w:hint="eastAsia"/>
                <w:bCs/>
              </w:rPr>
              <w:t>ı</w:t>
            </w:r>
            <w:r w:rsidRPr="005A2218">
              <w:rPr>
                <w:bCs/>
              </w:rPr>
              <w:t>n k</w:t>
            </w:r>
            <w:r w:rsidRPr="005A2218">
              <w:rPr>
                <w:rFonts w:hint="eastAsia"/>
                <w:bCs/>
              </w:rPr>
              <w:t>ı</w:t>
            </w:r>
            <w:r w:rsidRPr="005A2218">
              <w:rPr>
                <w:bCs/>
              </w:rPr>
              <w:t>r</w:t>
            </w:r>
            <w:r w:rsidRPr="005A2218">
              <w:rPr>
                <w:rFonts w:hint="eastAsia"/>
                <w:bCs/>
              </w:rPr>
              <w:t>ı</w:t>
            </w:r>
            <w:r w:rsidRPr="005A2218">
              <w:rPr>
                <w:bCs/>
              </w:rPr>
              <w:t>lmas</w:t>
            </w:r>
            <w:r w:rsidRPr="005A2218">
              <w:rPr>
                <w:rFonts w:hint="eastAsia"/>
                <w:bCs/>
              </w:rPr>
              <w:t>ı</w:t>
            </w:r>
            <w:r w:rsidRPr="005A2218">
              <w:rPr>
                <w:bCs/>
              </w:rPr>
              <w:t>nda kullan</w:t>
            </w:r>
            <w:r w:rsidRPr="005A2218">
              <w:rPr>
                <w:rFonts w:hint="eastAsia"/>
                <w:bCs/>
              </w:rPr>
              <w:t>ı</w:t>
            </w:r>
            <w:r w:rsidRPr="005A2218">
              <w:rPr>
                <w:bCs/>
              </w:rPr>
              <w:t>lmaktad</w:t>
            </w:r>
            <w:r w:rsidRPr="005A2218">
              <w:rPr>
                <w:rFonts w:hint="eastAsia"/>
                <w:bCs/>
              </w:rPr>
              <w:t>ı</w:t>
            </w:r>
            <w:r w:rsidRPr="005A2218">
              <w:rPr>
                <w:bCs/>
              </w:rPr>
              <w:t>r.</w:t>
            </w:r>
          </w:p>
          <w:p w:rsidR="005A2218" w:rsidRPr="005A2218" w:rsidRDefault="005A2218" w:rsidP="005A2218">
            <w:pPr>
              <w:rPr>
                <w:bCs/>
              </w:rPr>
            </w:pPr>
          </w:p>
          <w:p w:rsidR="005A2218" w:rsidRDefault="0086182A" w:rsidP="0086182A">
            <w:pPr>
              <w:rPr>
                <w:bCs/>
              </w:rPr>
            </w:pPr>
            <w:r w:rsidRPr="0086182A">
              <w:rPr>
                <w:bCs/>
              </w:rPr>
              <w:t>Ses bir titreşim hareketidir. Titreşen cisimler ses oluşturur. Ses tellerimiz titreşince sesimiz; bağlamanıntelleri, davulun zarı ve flütün içindeki hava titreşince ses oluşur. Yani ses, mekanik enerjidenmeydana gelir.</w:t>
            </w:r>
            <w:r>
              <w:rPr>
                <w:bCs/>
              </w:rPr>
              <w:t xml:space="preserve"> A</w:t>
            </w:r>
            <w:r w:rsidRPr="0086182A">
              <w:rPr>
                <w:bCs/>
              </w:rPr>
              <w:t>ynı olayın tersi de mümkün</w:t>
            </w:r>
            <w:r>
              <w:rPr>
                <w:bCs/>
              </w:rPr>
              <w:t xml:space="preserve">dür. </w:t>
            </w:r>
            <w:r w:rsidRPr="0086182A">
              <w:rPr>
                <w:bCs/>
              </w:rPr>
              <w:t>Yani ses tekrar mekanik enerjiye dönüşe</w:t>
            </w:r>
            <w:r>
              <w:rPr>
                <w:bCs/>
              </w:rPr>
              <w:t xml:space="preserve">bilir. </w:t>
            </w:r>
            <w:r w:rsidRPr="0086182A">
              <w:rPr>
                <w:bCs/>
              </w:rPr>
              <w:t>Günlük yaşamda karşılaştığımız birçok olay s</w:t>
            </w:r>
            <w:r>
              <w:rPr>
                <w:bCs/>
              </w:rPr>
              <w:t xml:space="preserve">es enerjisinin mekanik enerjiye </w:t>
            </w:r>
            <w:r w:rsidRPr="0086182A">
              <w:rPr>
                <w:bCs/>
              </w:rPr>
              <w:t>dönüşebildiğinigöstermektedir.</w:t>
            </w:r>
          </w:p>
          <w:p w:rsidR="0086182A" w:rsidRDefault="0086182A" w:rsidP="0086182A">
            <w:pPr>
              <w:rPr>
                <w:bCs/>
              </w:rPr>
            </w:pPr>
            <w:r>
              <w:rPr>
                <w:noProof/>
              </w:rPr>
              <w:lastRenderedPageBreak/>
              <w:drawing>
                <wp:inline distT="0" distB="0" distL="0" distR="0">
                  <wp:extent cx="5343525" cy="189544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76883" cy="1907273"/>
                          </a:xfrm>
                          <a:prstGeom prst="rect">
                            <a:avLst/>
                          </a:prstGeom>
                        </pic:spPr>
                      </pic:pic>
                    </a:graphicData>
                  </a:graphic>
                </wp:inline>
              </w:drawing>
            </w:r>
          </w:p>
          <w:p w:rsidR="0086182A" w:rsidRPr="0086182A" w:rsidRDefault="0086182A" w:rsidP="0086182A">
            <w:pPr>
              <w:rPr>
                <w:bCs/>
              </w:rPr>
            </w:pPr>
            <w:r w:rsidRPr="0086182A">
              <w:rPr>
                <w:bCs/>
              </w:rPr>
              <w:t>Sesin mekanik enerjiye dönüşümü, kulağımızın yapısında şu şekilde oluşur: Ses enerjisi sırasıylakulağımızdaki zarı ve kulak kemiklerinin titreşmesini sağlayarak sesin iç kulağa iletimini sağlar. Çok gürültülübir sesin kulak zarına zarar verdiği hatta kulak zarının patlamasına neden olduğu bilinmektedir.</w:t>
            </w:r>
          </w:p>
          <w:p w:rsidR="0086182A" w:rsidRDefault="0086182A" w:rsidP="0086182A">
            <w:pPr>
              <w:rPr>
                <w:bCs/>
              </w:rPr>
            </w:pPr>
            <w:r w:rsidRPr="0086182A">
              <w:rPr>
                <w:bCs/>
              </w:rPr>
              <w:t>Çok güçlü ses çıkaran müzik sistemlerinin olduğu araçlarda müziğin sesini sonuna kadar açtığınızdao kadar büyük bir enerji oluşur ki bu enerji arabanın camlarını kırabilir. Tüm bu olaylar ses enerjisininmekanik enerjiye dönüştüğünü kanıtlamaktadır.</w:t>
            </w:r>
          </w:p>
          <w:p w:rsidR="005A2218" w:rsidRDefault="0086182A" w:rsidP="005A2218">
            <w:pPr>
              <w:rPr>
                <w:bCs/>
              </w:rPr>
            </w:pPr>
            <w:r>
              <w:rPr>
                <w:noProof/>
              </w:rPr>
              <w:drawing>
                <wp:inline distT="0" distB="0" distL="0" distR="0">
                  <wp:extent cx="5600464" cy="17716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6902" cy="1776850"/>
                          </a:xfrm>
                          <a:prstGeom prst="rect">
                            <a:avLst/>
                          </a:prstGeom>
                        </pic:spPr>
                      </pic:pic>
                    </a:graphicData>
                  </a:graphic>
                </wp:inline>
              </w:drawing>
            </w:r>
          </w:p>
          <w:p w:rsidR="0086182A" w:rsidRPr="00253663" w:rsidRDefault="0086182A" w:rsidP="0086182A">
            <w:pPr>
              <w:rPr>
                <w:bCs/>
              </w:rPr>
            </w:pPr>
            <w:r w:rsidRPr="0086182A">
              <w:rPr>
                <w:bCs/>
              </w:rPr>
              <w:t>Kameralar, telefonlar ya da sunum amacıyla kullandığımız mikrofonlar ses enerjisini elektrik enerjisinedönüştürerek sesin, uzak yerlere iletilmesini ya da kaydedilmesini sağlar.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0F594E" w:rsidRDefault="0043426E" w:rsidP="002E1CA3">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8537D1" w:rsidRPr="008537D1" w:rsidRDefault="008537D1" w:rsidP="005A2218">
            <w:pPr>
              <w:rPr>
                <w:b/>
              </w:rPr>
            </w:pPr>
            <w:r w:rsidRPr="008537D1">
              <w:rPr>
                <w:b/>
              </w:rPr>
              <w:t xml:space="preserve">Ders kitabı </w:t>
            </w:r>
            <w:r w:rsidR="005A2218">
              <w:rPr>
                <w:b/>
              </w:rPr>
              <w:t>104. Sayfad</w:t>
            </w:r>
            <w:r w:rsidRPr="008537D1">
              <w:rPr>
                <w:b/>
              </w:rPr>
              <w:t xml:space="preserve">aki </w:t>
            </w:r>
            <w:r w:rsidR="005A2218">
              <w:rPr>
                <w:b/>
                <w:bCs/>
              </w:rPr>
              <w:t>Kendimizi Değerlendirelim</w:t>
            </w:r>
            <w:r w:rsidR="00253663" w:rsidRPr="00253663">
              <w:rPr>
                <w:b/>
                <w:bCs/>
              </w:rPr>
              <w:t xml:space="preserve"> Çalışmaları</w:t>
            </w:r>
            <w:r w:rsidR="00253663">
              <w:rPr>
                <w:b/>
                <w:bCs/>
              </w:rPr>
              <w:t xml:space="preserve"> yaptırılacaktır.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1F581C" w:rsidRDefault="001F581C" w:rsidP="001F581C">
      <w:pPr>
        <w:ind w:left="1416" w:firstLine="708"/>
        <w:rPr>
          <w:b/>
        </w:rPr>
      </w:pPr>
    </w:p>
    <w:p w:rsidR="001F581C" w:rsidRDefault="001F581C" w:rsidP="001F581C">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1F581C" w:rsidRDefault="001F581C" w:rsidP="001F581C">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1F581C" w:rsidRPr="00C31CDB" w:rsidRDefault="001F581C" w:rsidP="001F581C">
      <w:pPr>
        <w:spacing w:line="240" w:lineRule="auto"/>
        <w:ind w:left="708" w:firstLine="708"/>
        <w:rPr>
          <w:b/>
          <w:sz w:val="3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7660BE" w:rsidRDefault="00125FE2" w:rsidP="00125FE2">
      <w:pPr>
        <w:jc w:val="center"/>
        <w:rPr>
          <w:b/>
          <w:sz w:val="96"/>
          <w:szCs w:val="24"/>
        </w:rPr>
      </w:pPr>
    </w:p>
    <w:sectPr w:rsidR="00125FE2" w:rsidRPr="007660BE"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284" w:rsidRDefault="00280284" w:rsidP="000F594E">
      <w:pPr>
        <w:spacing w:after="0" w:line="240" w:lineRule="auto"/>
      </w:pPr>
      <w:r>
        <w:separator/>
      </w:r>
    </w:p>
  </w:endnote>
  <w:endnote w:type="continuationSeparator" w:id="1">
    <w:p w:rsidR="00280284" w:rsidRDefault="00280284"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284" w:rsidRDefault="00280284" w:rsidP="000F594E">
      <w:pPr>
        <w:spacing w:after="0" w:line="240" w:lineRule="auto"/>
      </w:pPr>
      <w:r>
        <w:separator/>
      </w:r>
    </w:p>
  </w:footnote>
  <w:footnote w:type="continuationSeparator" w:id="1">
    <w:p w:rsidR="00280284" w:rsidRDefault="00280284"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6"/>
  </w:num>
  <w:num w:numId="4">
    <w:abstractNumId w:val="2"/>
  </w:num>
  <w:num w:numId="5">
    <w:abstractNumId w:val="3"/>
  </w:num>
  <w:num w:numId="6">
    <w:abstractNumId w:val="5"/>
  </w:num>
  <w:num w:numId="7">
    <w:abstractNumId w:val="0"/>
  </w:num>
  <w:num w:numId="8">
    <w:abstractNumId w:val="4"/>
  </w:num>
  <w:num w:numId="9">
    <w:abstractNumId w:val="9"/>
  </w:num>
  <w:num w:numId="10">
    <w:abstractNumId w:val="1"/>
  </w:num>
  <w:num w:numId="11">
    <w:abstractNumId w:val="1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545F8"/>
    <w:rsid w:val="00083D23"/>
    <w:rsid w:val="00085381"/>
    <w:rsid w:val="000C2D29"/>
    <w:rsid w:val="000D2222"/>
    <w:rsid w:val="000E120A"/>
    <w:rsid w:val="000E77F7"/>
    <w:rsid w:val="000F2C83"/>
    <w:rsid w:val="000F594E"/>
    <w:rsid w:val="000F6FC7"/>
    <w:rsid w:val="00100BDE"/>
    <w:rsid w:val="00125FE2"/>
    <w:rsid w:val="001373E8"/>
    <w:rsid w:val="0018041D"/>
    <w:rsid w:val="00186D7B"/>
    <w:rsid w:val="001D41DD"/>
    <w:rsid w:val="001E04DB"/>
    <w:rsid w:val="001F581C"/>
    <w:rsid w:val="001F660D"/>
    <w:rsid w:val="00253663"/>
    <w:rsid w:val="00280284"/>
    <w:rsid w:val="00280781"/>
    <w:rsid w:val="00282E89"/>
    <w:rsid w:val="002C63AE"/>
    <w:rsid w:val="002E1CA3"/>
    <w:rsid w:val="00331541"/>
    <w:rsid w:val="003B280D"/>
    <w:rsid w:val="00426EB7"/>
    <w:rsid w:val="0043426E"/>
    <w:rsid w:val="004A350D"/>
    <w:rsid w:val="004A6381"/>
    <w:rsid w:val="004B15B7"/>
    <w:rsid w:val="004C64A8"/>
    <w:rsid w:val="005637FE"/>
    <w:rsid w:val="005A2218"/>
    <w:rsid w:val="005F348E"/>
    <w:rsid w:val="006033E9"/>
    <w:rsid w:val="006056D0"/>
    <w:rsid w:val="00635E5E"/>
    <w:rsid w:val="006B0E7F"/>
    <w:rsid w:val="00750C09"/>
    <w:rsid w:val="007660BE"/>
    <w:rsid w:val="007E16BC"/>
    <w:rsid w:val="008537D1"/>
    <w:rsid w:val="0086182A"/>
    <w:rsid w:val="008D5A41"/>
    <w:rsid w:val="009056FE"/>
    <w:rsid w:val="00931579"/>
    <w:rsid w:val="00B1365A"/>
    <w:rsid w:val="00B302A4"/>
    <w:rsid w:val="00B43AC3"/>
    <w:rsid w:val="00B4515C"/>
    <w:rsid w:val="00B77C5E"/>
    <w:rsid w:val="00C24819"/>
    <w:rsid w:val="00C361F7"/>
    <w:rsid w:val="00C562F4"/>
    <w:rsid w:val="00C60DC1"/>
    <w:rsid w:val="00CD621C"/>
    <w:rsid w:val="00CF7B3A"/>
    <w:rsid w:val="00D36C1B"/>
    <w:rsid w:val="00D8075D"/>
    <w:rsid w:val="00D84B6A"/>
    <w:rsid w:val="00D86A2C"/>
    <w:rsid w:val="00DC3B4D"/>
    <w:rsid w:val="00DD52DF"/>
    <w:rsid w:val="00E1500E"/>
    <w:rsid w:val="00E26F09"/>
    <w:rsid w:val="00E56A70"/>
    <w:rsid w:val="00E70CD9"/>
    <w:rsid w:val="00E75385"/>
    <w:rsid w:val="00EA3950"/>
    <w:rsid w:val="00EC7E40"/>
    <w:rsid w:val="00EE3C2C"/>
    <w:rsid w:val="00EE4FF2"/>
    <w:rsid w:val="00EE5366"/>
    <w:rsid w:val="00F05043"/>
    <w:rsid w:val="00F249BD"/>
    <w:rsid w:val="00F57C35"/>
    <w:rsid w:val="00F867F1"/>
    <w:rsid w:val="00F94A9F"/>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1F581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F581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 TargetMode="External"/><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fenehli.com/" TargetMode="External"/><Relationship Id="rId12" Type="http://schemas.openxmlformats.org/officeDocument/2006/relationships/image" Target="media/image4.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yperlink" Target="http://www.fenehli.com/" TargetMode="Externa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296</TotalTime>
  <Pages>4</Pages>
  <Words>1269</Words>
  <Characters>7235</Characters>
  <Application>Microsoft Office Word</Application>
  <DocSecurity>0</DocSecurity>
  <Lines>60</Lines>
  <Paragraphs>16</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8488</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52</cp:revision>
  <cp:lastPrinted>2017-02-08T20:18:00Z</cp:lastPrinted>
  <dcterms:created xsi:type="dcterms:W3CDTF">2015-09-18T15:07:00Z</dcterms:created>
  <dcterms:modified xsi:type="dcterms:W3CDTF">2017-03-02T20:02:00Z</dcterms:modified>
  <cp:category>www.FenEhli.com </cp:category>
  <cp:contentStatus>www.FenEhli.com </cp:contentStatus>
</cp:coreProperties>
</file>